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FB6F4C">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B20B2B">
        <w:rPr>
          <w:rFonts w:ascii="Arial" w:hAnsi="Arial" w:cs="Arial"/>
          <w:sz w:val="24"/>
          <w:szCs w:val="24"/>
        </w:rPr>
        <w:t>Friday, 18 November 2016</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sidR="00B20B2B">
        <w:rPr>
          <w:rFonts w:ascii="Arial" w:eastAsia="Times New Roman" w:hAnsi="Arial" w:cs="Arial"/>
          <w:b/>
          <w:sz w:val="24"/>
          <w:szCs w:val="24"/>
        </w:rPr>
        <w:t>B</w:t>
      </w:r>
      <w:r w:rsidR="003C64E8">
        <w:rPr>
          <w:rFonts w:ascii="Arial" w:eastAsia="Times New Roman" w:hAnsi="Arial" w:cs="Arial"/>
          <w:b/>
          <w:sz w:val="24"/>
          <w:szCs w:val="24"/>
        </w:rPr>
        <w:t xml:space="preserve">usiness and Delivery Plan - Year 3 Qtr. 2 Finance Report </w:t>
      </w:r>
      <w:r w:rsidR="00B20B2B">
        <w:rPr>
          <w:rFonts w:ascii="Arial" w:eastAsia="Times New Roman" w:hAnsi="Arial" w:cs="Arial"/>
          <w:b/>
          <w:sz w:val="24"/>
          <w:szCs w:val="24"/>
        </w:rPr>
        <w:t>– 2016-17</w:t>
      </w:r>
      <w:r>
        <w:rPr>
          <w:rFonts w:ascii="Arial" w:eastAsia="Times New Roman" w:hAnsi="Arial" w:cs="Arial"/>
          <w:b/>
          <w:sz w:val="24"/>
          <w:szCs w:val="24"/>
        </w:rPr>
        <w:fldChar w:fldCharType="end"/>
      </w:r>
    </w:p>
    <w:p w:rsidR="00D3134F" w:rsidRPr="00D3134F" w:rsidRDefault="003C64E8" w:rsidP="00D3134F">
      <w:pPr>
        <w:spacing w:after="0" w:line="240" w:lineRule="auto"/>
        <w:rPr>
          <w:rFonts w:ascii="Arial" w:hAnsi="Arial" w:cs="Arial"/>
          <w:sz w:val="24"/>
          <w:szCs w:val="24"/>
        </w:rPr>
      </w:pPr>
      <w:r>
        <w:rPr>
          <w:rFonts w:ascii="Arial" w:hAnsi="Arial" w:cs="Arial"/>
          <w:sz w:val="24"/>
          <w:szCs w:val="24"/>
        </w:rPr>
        <w:t>Appendix 'A' refers</w:t>
      </w:r>
    </w:p>
    <w:p w:rsidR="00D3134F" w:rsidRPr="00D3134F" w:rsidRDefault="00D3134F" w:rsidP="00D3134F">
      <w:pPr>
        <w:spacing w:after="0" w:line="240" w:lineRule="auto"/>
        <w:rPr>
          <w:rFonts w:ascii="Arial" w:hAnsi="Arial" w:cs="Arial"/>
          <w:sz w:val="24"/>
          <w:szCs w:val="24"/>
        </w:rPr>
      </w:pPr>
    </w:p>
    <w:p w:rsidR="00D3134F" w:rsidRPr="00D3134F" w:rsidRDefault="00D3134F" w:rsidP="00D3134F">
      <w:pPr>
        <w:spacing w:after="0" w:line="240" w:lineRule="auto"/>
        <w:ind w:right="-873"/>
        <w:rPr>
          <w:rFonts w:ascii="Arial" w:eastAsia="Times New Roman" w:hAnsi="Arial" w:cs="Arial"/>
          <w:b/>
          <w:sz w:val="24"/>
          <w:szCs w:val="24"/>
        </w:rPr>
      </w:pPr>
      <w:r w:rsidRPr="00D3134F">
        <w:rPr>
          <w:rFonts w:ascii="Arial" w:hAnsi="Arial" w:cs="Arial"/>
          <w:b/>
          <w:sz w:val="24"/>
          <w:szCs w:val="24"/>
        </w:rPr>
        <w:t>Report Author:</w:t>
      </w:r>
      <w:r w:rsidR="00E1211C">
        <w:rPr>
          <w:rFonts w:ascii="Arial" w:hAnsi="Arial" w:cs="Arial"/>
          <w:b/>
          <w:sz w:val="24"/>
          <w:szCs w:val="24"/>
        </w:rPr>
        <w:t xml:space="preserve"> </w:t>
      </w:r>
      <w:r w:rsidR="00E1211C">
        <w:rPr>
          <w:rFonts w:ascii="Arial" w:hAnsi="Arial" w:cs="Arial"/>
          <w:b/>
          <w:sz w:val="24"/>
          <w:szCs w:val="24"/>
        </w:rPr>
        <w:fldChar w:fldCharType="begin"/>
      </w:r>
      <w:r w:rsidR="00E1211C">
        <w:rPr>
          <w:rFonts w:ascii="Arial" w:hAnsi="Arial" w:cs="Arial"/>
          <w:b/>
          <w:sz w:val="24"/>
          <w:szCs w:val="24"/>
        </w:rPr>
        <w:instrText xml:space="preserve"> DOCPROPERTY  LeadOfficer  \* MERGEFORMAT </w:instrText>
      </w:r>
      <w:r w:rsidR="00E1211C">
        <w:rPr>
          <w:rFonts w:ascii="Arial" w:hAnsi="Arial" w:cs="Arial"/>
          <w:b/>
          <w:sz w:val="24"/>
          <w:szCs w:val="24"/>
        </w:rPr>
        <w:fldChar w:fldCharType="separate"/>
      </w:r>
      <w:r w:rsidR="00B20B2B">
        <w:rPr>
          <w:rFonts w:ascii="Arial" w:hAnsi="Arial" w:cs="Arial"/>
          <w:b/>
          <w:sz w:val="24"/>
          <w:szCs w:val="24"/>
        </w:rPr>
        <w:t>Sarah Parry</w:t>
      </w:r>
      <w:r w:rsidR="00E1211C">
        <w:rPr>
          <w:rFonts w:ascii="Arial" w:hAnsi="Arial" w:cs="Arial"/>
          <w:b/>
          <w:sz w:val="24"/>
          <w:szCs w:val="24"/>
        </w:rPr>
        <w:fldChar w:fldCharType="end"/>
      </w:r>
      <w:r w:rsidRPr="00D3134F">
        <w:rPr>
          <w:rFonts w:ascii="Arial" w:hAnsi="Arial" w:cs="Arial"/>
          <w:b/>
          <w:sz w:val="24"/>
          <w:szCs w:val="24"/>
        </w:rPr>
        <w:t xml:space="preserve">, </w:t>
      </w:r>
      <w:r w:rsidR="00E1211C">
        <w:rPr>
          <w:rFonts w:ascii="Arial" w:hAnsi="Arial" w:cs="Arial"/>
          <w:b/>
          <w:sz w:val="24"/>
          <w:szCs w:val="24"/>
        </w:rPr>
        <w:fldChar w:fldCharType="begin"/>
      </w:r>
      <w:r w:rsidR="00E1211C">
        <w:rPr>
          <w:rFonts w:ascii="Arial" w:hAnsi="Arial" w:cs="Arial"/>
          <w:b/>
          <w:sz w:val="24"/>
          <w:szCs w:val="24"/>
        </w:rPr>
        <w:instrText xml:space="preserve"> DOCPROPERTY  LeadOfficerTel  \* MERGEFORMAT </w:instrText>
      </w:r>
      <w:r w:rsidR="00E1211C">
        <w:rPr>
          <w:rFonts w:ascii="Arial" w:hAnsi="Arial" w:cs="Arial"/>
          <w:b/>
          <w:sz w:val="24"/>
          <w:szCs w:val="24"/>
        </w:rPr>
        <w:fldChar w:fldCharType="separate"/>
      </w:r>
      <w:r w:rsidR="00B20B2B">
        <w:rPr>
          <w:rFonts w:ascii="Arial" w:hAnsi="Arial" w:cs="Arial"/>
          <w:b/>
          <w:sz w:val="24"/>
          <w:szCs w:val="24"/>
        </w:rPr>
        <w:t>Tel: 01772 530615</w:t>
      </w:r>
      <w:r w:rsidR="00E1211C">
        <w:rPr>
          <w:rFonts w:ascii="Arial" w:hAnsi="Arial" w:cs="Arial"/>
          <w:b/>
          <w:sz w:val="24"/>
          <w:szCs w:val="24"/>
        </w:rPr>
        <w:fldChar w:fldCharType="end"/>
      </w:r>
      <w:r w:rsidRPr="00D3134F">
        <w:rPr>
          <w:rFonts w:ascii="Arial" w:hAnsi="Arial" w:cs="Arial"/>
          <w:b/>
          <w:sz w:val="24"/>
          <w:szCs w:val="24"/>
        </w:rPr>
        <w:t xml:space="preserve">, </w:t>
      </w:r>
    </w:p>
    <w:p w:rsidR="00D3134F" w:rsidRPr="00D3134F" w:rsidRDefault="00E1211C" w:rsidP="00D3134F">
      <w:pPr>
        <w:spacing w:after="0" w:line="240" w:lineRule="auto"/>
        <w:ind w:right="-873"/>
        <w:rPr>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DOCPROPERTY  LeadOfficerEmail  \* MERGEFORMAT </w:instrText>
      </w:r>
      <w:r>
        <w:rPr>
          <w:rFonts w:ascii="Arial" w:hAnsi="Arial" w:cs="Arial"/>
          <w:b/>
          <w:sz w:val="24"/>
          <w:szCs w:val="24"/>
        </w:rPr>
        <w:fldChar w:fldCharType="separate"/>
      </w:r>
      <w:r w:rsidR="00B20B2B">
        <w:rPr>
          <w:rFonts w:ascii="Arial" w:hAnsi="Arial" w:cs="Arial"/>
          <w:b/>
          <w:sz w:val="24"/>
          <w:szCs w:val="24"/>
        </w:rPr>
        <w:t>sarah.parry@lancashire.gov.uk</w:t>
      </w:r>
      <w:r>
        <w:rPr>
          <w:rFonts w:ascii="Arial" w:hAnsi="Arial" w:cs="Arial"/>
          <w:b/>
          <w:sz w:val="24"/>
          <w:szCs w:val="24"/>
        </w:rPr>
        <w:fldChar w:fldCharType="end"/>
      </w:r>
      <w:bookmarkStart w:id="0" w:name="_GoBack"/>
      <w:bookmarkEnd w:id="0"/>
    </w:p>
    <w:p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0B1F3A">
        <w:tc>
          <w:tcPr>
            <w:tcW w:w="9180" w:type="dxa"/>
          </w:tcPr>
          <w:p w:rsidR="00D3134F" w:rsidRPr="00D3134F" w:rsidRDefault="00D3134F" w:rsidP="003C64E8">
            <w:pPr>
              <w:pStyle w:val="Header"/>
              <w:rPr>
                <w:rFonts w:ascii="Arial" w:hAnsi="Arial" w:cs="Arial"/>
                <w:sz w:val="24"/>
                <w:szCs w:val="24"/>
              </w:rPr>
            </w:pPr>
          </w:p>
          <w:p w:rsidR="00D3134F" w:rsidRPr="00D3134F" w:rsidRDefault="00D3134F" w:rsidP="003C64E8">
            <w:pPr>
              <w:pStyle w:val="Heading6"/>
              <w:spacing w:before="0" w:line="240" w:lineRule="auto"/>
              <w:rPr>
                <w:rFonts w:ascii="Arial" w:hAnsi="Arial" w:cs="Arial"/>
                <w:b/>
                <w:color w:val="auto"/>
              </w:rPr>
            </w:pPr>
            <w:r w:rsidRPr="00D3134F">
              <w:rPr>
                <w:rFonts w:ascii="Arial" w:hAnsi="Arial" w:cs="Arial"/>
                <w:b/>
                <w:color w:val="auto"/>
              </w:rPr>
              <w:t>Executive Summary</w:t>
            </w:r>
          </w:p>
          <w:p w:rsidR="00D3134F" w:rsidRPr="00D3134F" w:rsidRDefault="00D3134F" w:rsidP="003C64E8">
            <w:pPr>
              <w:spacing w:after="0" w:line="240" w:lineRule="auto"/>
              <w:rPr>
                <w:rFonts w:ascii="Arial" w:hAnsi="Arial" w:cs="Arial"/>
                <w:sz w:val="24"/>
                <w:szCs w:val="24"/>
              </w:rPr>
            </w:pPr>
          </w:p>
          <w:p w:rsidR="00FB6F4C" w:rsidRDefault="00FB6F4C" w:rsidP="003C64E8">
            <w:pPr>
              <w:spacing w:after="0" w:line="240" w:lineRule="auto"/>
              <w:rPr>
                <w:rFonts w:ascii="Arial" w:hAnsi="Arial" w:cs="Arial"/>
                <w:sz w:val="24"/>
                <w:szCs w:val="24"/>
              </w:rPr>
            </w:pPr>
            <w:r w:rsidRPr="00661DCC">
              <w:rPr>
                <w:rFonts w:ascii="Arial" w:hAnsi="Arial" w:cs="Arial"/>
                <w:sz w:val="24"/>
                <w:szCs w:val="24"/>
              </w:rPr>
              <w:t xml:space="preserve">The </w:t>
            </w:r>
            <w:r>
              <w:rPr>
                <w:rFonts w:ascii="Arial" w:hAnsi="Arial" w:cs="Arial"/>
                <w:sz w:val="24"/>
                <w:szCs w:val="24"/>
              </w:rPr>
              <w:t>C</w:t>
            </w:r>
            <w:r w:rsidRPr="00661DCC">
              <w:rPr>
                <w:rFonts w:ascii="Arial" w:hAnsi="Arial" w:cs="Arial"/>
                <w:sz w:val="24"/>
                <w:szCs w:val="24"/>
              </w:rPr>
              <w:t xml:space="preserve">ity </w:t>
            </w:r>
            <w:r>
              <w:rPr>
                <w:rFonts w:ascii="Arial" w:hAnsi="Arial" w:cs="Arial"/>
                <w:sz w:val="24"/>
                <w:szCs w:val="24"/>
              </w:rPr>
              <w:t>D</w:t>
            </w:r>
            <w:r w:rsidRPr="00661DCC">
              <w:rPr>
                <w:rFonts w:ascii="Arial" w:hAnsi="Arial" w:cs="Arial"/>
                <w:sz w:val="24"/>
                <w:szCs w:val="24"/>
              </w:rPr>
              <w:t xml:space="preserve">eal infrastructure delivery model ("the model") is a finance model showing the finance activity to date and expected within the </w:t>
            </w:r>
            <w:r>
              <w:rPr>
                <w:rFonts w:ascii="Arial" w:hAnsi="Arial" w:cs="Arial"/>
                <w:sz w:val="24"/>
                <w:szCs w:val="24"/>
              </w:rPr>
              <w:t>C</w:t>
            </w:r>
            <w:r w:rsidRPr="00661DCC">
              <w:rPr>
                <w:rFonts w:ascii="Arial" w:hAnsi="Arial" w:cs="Arial"/>
                <w:sz w:val="24"/>
                <w:szCs w:val="24"/>
              </w:rPr>
              <w:t xml:space="preserve">ity </w:t>
            </w:r>
            <w:r>
              <w:rPr>
                <w:rFonts w:ascii="Arial" w:hAnsi="Arial" w:cs="Arial"/>
                <w:sz w:val="24"/>
                <w:szCs w:val="24"/>
              </w:rPr>
              <w:t>D</w:t>
            </w:r>
            <w:r w:rsidRPr="00661DCC">
              <w:rPr>
                <w:rFonts w:ascii="Arial" w:hAnsi="Arial" w:cs="Arial"/>
                <w:sz w:val="24"/>
                <w:szCs w:val="24"/>
              </w:rPr>
              <w:t xml:space="preserve">eal.   The model is split into two sections - resources being income to be received into the model from the various income streams and delivery programmes being expenditure paid or forecast to be paid on the infrastructure schemes.  The </w:t>
            </w:r>
            <w:r>
              <w:rPr>
                <w:rFonts w:ascii="Arial" w:hAnsi="Arial" w:cs="Arial"/>
                <w:sz w:val="24"/>
                <w:szCs w:val="24"/>
              </w:rPr>
              <w:t>C</w:t>
            </w:r>
            <w:r w:rsidRPr="00661DCC">
              <w:rPr>
                <w:rFonts w:ascii="Arial" w:hAnsi="Arial" w:cs="Arial"/>
                <w:sz w:val="24"/>
                <w:szCs w:val="24"/>
              </w:rPr>
              <w:t xml:space="preserve">ity </w:t>
            </w:r>
            <w:r>
              <w:rPr>
                <w:rFonts w:ascii="Arial" w:hAnsi="Arial" w:cs="Arial"/>
                <w:sz w:val="24"/>
                <w:szCs w:val="24"/>
              </w:rPr>
              <w:t>D</w:t>
            </w:r>
            <w:r w:rsidRPr="00661DCC">
              <w:rPr>
                <w:rFonts w:ascii="Arial" w:hAnsi="Arial" w:cs="Arial"/>
                <w:sz w:val="24"/>
                <w:szCs w:val="24"/>
              </w:rPr>
              <w:t xml:space="preserve">eal </w:t>
            </w:r>
            <w:r>
              <w:rPr>
                <w:rFonts w:ascii="Arial" w:hAnsi="Arial" w:cs="Arial"/>
                <w:sz w:val="24"/>
                <w:szCs w:val="24"/>
              </w:rPr>
              <w:t>is</w:t>
            </w:r>
            <w:r w:rsidRPr="00661DCC">
              <w:rPr>
                <w:rFonts w:ascii="Arial" w:hAnsi="Arial" w:cs="Arial"/>
                <w:sz w:val="24"/>
                <w:szCs w:val="24"/>
              </w:rPr>
              <w:t xml:space="preserve"> an accelerated delivery model </w:t>
            </w:r>
            <w:r>
              <w:rPr>
                <w:rFonts w:ascii="Arial" w:hAnsi="Arial" w:cs="Arial"/>
                <w:sz w:val="24"/>
                <w:szCs w:val="24"/>
              </w:rPr>
              <w:t>based</w:t>
            </w:r>
            <w:r w:rsidRPr="00661DCC">
              <w:rPr>
                <w:rFonts w:ascii="Arial" w:hAnsi="Arial" w:cs="Arial"/>
                <w:sz w:val="24"/>
                <w:szCs w:val="24"/>
              </w:rPr>
              <w:t xml:space="preserve"> on the understanding that </w:t>
            </w:r>
            <w:r>
              <w:rPr>
                <w:rFonts w:ascii="Arial" w:hAnsi="Arial" w:cs="Arial"/>
                <w:sz w:val="24"/>
                <w:szCs w:val="24"/>
              </w:rPr>
              <w:t>while</w:t>
            </w:r>
            <w:r w:rsidRPr="00661DCC">
              <w:rPr>
                <w:rFonts w:ascii="Arial" w:hAnsi="Arial" w:cs="Arial"/>
                <w:sz w:val="24"/>
                <w:szCs w:val="24"/>
              </w:rPr>
              <w:t xml:space="preserve"> the timing of resources coming into the model will be behind expenditure on schemes,</w:t>
            </w:r>
            <w:r>
              <w:rPr>
                <w:rFonts w:ascii="Arial" w:hAnsi="Arial" w:cs="Arial"/>
                <w:sz w:val="24"/>
                <w:szCs w:val="24"/>
              </w:rPr>
              <w:t xml:space="preserve"> requiring </w:t>
            </w:r>
            <w:r w:rsidRPr="00661DCC">
              <w:rPr>
                <w:rFonts w:ascii="Arial" w:hAnsi="Arial" w:cs="Arial"/>
                <w:sz w:val="24"/>
                <w:szCs w:val="24"/>
              </w:rPr>
              <w:t>cash flow</w:t>
            </w:r>
            <w:r>
              <w:rPr>
                <w:rFonts w:ascii="Arial" w:hAnsi="Arial" w:cs="Arial"/>
                <w:sz w:val="24"/>
                <w:szCs w:val="24"/>
              </w:rPr>
              <w:t xml:space="preserve"> support from the County Council, </w:t>
            </w:r>
            <w:r w:rsidRPr="00661DCC">
              <w:rPr>
                <w:rFonts w:ascii="Arial" w:hAnsi="Arial" w:cs="Arial"/>
                <w:sz w:val="24"/>
                <w:szCs w:val="24"/>
              </w:rPr>
              <w:t xml:space="preserve">there </w:t>
            </w:r>
            <w:r>
              <w:rPr>
                <w:rFonts w:ascii="Arial" w:hAnsi="Arial" w:cs="Arial"/>
                <w:sz w:val="24"/>
                <w:szCs w:val="24"/>
              </w:rPr>
              <w:t>is</w:t>
            </w:r>
            <w:r w:rsidRPr="00661DCC">
              <w:rPr>
                <w:rFonts w:ascii="Arial" w:hAnsi="Arial" w:cs="Arial"/>
                <w:sz w:val="24"/>
                <w:szCs w:val="24"/>
              </w:rPr>
              <w:t xml:space="preserve"> </w:t>
            </w:r>
            <w:r>
              <w:rPr>
                <w:rFonts w:ascii="Arial" w:hAnsi="Arial" w:cs="Arial"/>
                <w:sz w:val="24"/>
                <w:szCs w:val="24"/>
              </w:rPr>
              <w:t>a</w:t>
            </w:r>
            <w:r w:rsidRPr="00661DCC">
              <w:rPr>
                <w:rFonts w:ascii="Arial" w:hAnsi="Arial" w:cs="Arial"/>
                <w:sz w:val="24"/>
                <w:szCs w:val="24"/>
              </w:rPr>
              <w:t xml:space="preserve"> commitment of the partners to keep the model balanced.  </w:t>
            </w:r>
          </w:p>
          <w:p w:rsidR="003C64E8" w:rsidRPr="00661DCC" w:rsidRDefault="003C64E8" w:rsidP="003C64E8">
            <w:pPr>
              <w:spacing w:after="0" w:line="240" w:lineRule="auto"/>
              <w:rPr>
                <w:rFonts w:ascii="Arial" w:hAnsi="Arial" w:cs="Arial"/>
                <w:sz w:val="24"/>
                <w:szCs w:val="24"/>
              </w:rPr>
            </w:pPr>
          </w:p>
          <w:p w:rsidR="00FB6F4C" w:rsidRDefault="00FB6F4C" w:rsidP="003C64E8">
            <w:pPr>
              <w:spacing w:after="0" w:line="240" w:lineRule="auto"/>
              <w:rPr>
                <w:rFonts w:ascii="Arial" w:hAnsi="Arial" w:cs="Arial"/>
                <w:sz w:val="24"/>
                <w:szCs w:val="24"/>
              </w:rPr>
            </w:pPr>
            <w:r>
              <w:rPr>
                <w:rFonts w:ascii="Arial" w:hAnsi="Arial" w:cs="Arial"/>
                <w:sz w:val="24"/>
                <w:szCs w:val="24"/>
              </w:rPr>
              <w:t>It is recognised</w:t>
            </w:r>
            <w:r w:rsidRPr="00661DCC">
              <w:rPr>
                <w:rFonts w:ascii="Arial" w:hAnsi="Arial" w:cs="Arial"/>
                <w:sz w:val="24"/>
                <w:szCs w:val="24"/>
              </w:rPr>
              <w:t xml:space="preserve"> that the model is dynamic and </w:t>
            </w:r>
            <w:r>
              <w:rPr>
                <w:rFonts w:ascii="Arial" w:hAnsi="Arial" w:cs="Arial"/>
                <w:sz w:val="24"/>
                <w:szCs w:val="24"/>
              </w:rPr>
              <w:t xml:space="preserve">that changes to the inputs and outputs of the model will occur over time. This is sustainable subject to </w:t>
            </w:r>
            <w:r w:rsidRPr="00661DCC">
              <w:rPr>
                <w:rFonts w:ascii="Arial" w:hAnsi="Arial" w:cs="Arial"/>
                <w:sz w:val="24"/>
                <w:szCs w:val="24"/>
              </w:rPr>
              <w:t>maximum cash flow approvals being in place</w:t>
            </w:r>
            <w:r>
              <w:rPr>
                <w:rFonts w:ascii="Arial" w:hAnsi="Arial" w:cs="Arial"/>
                <w:sz w:val="24"/>
                <w:szCs w:val="24"/>
              </w:rPr>
              <w:t xml:space="preserve"> and not breached. </w:t>
            </w:r>
            <w:r w:rsidRPr="00661DCC">
              <w:rPr>
                <w:rFonts w:ascii="Arial" w:hAnsi="Arial" w:cs="Arial"/>
                <w:sz w:val="24"/>
                <w:szCs w:val="24"/>
              </w:rPr>
              <w:t xml:space="preserve"> </w:t>
            </w:r>
          </w:p>
          <w:p w:rsidR="003C64E8" w:rsidRPr="00661DCC" w:rsidRDefault="003C64E8" w:rsidP="003C64E8">
            <w:pPr>
              <w:spacing w:after="0" w:line="240" w:lineRule="auto"/>
              <w:rPr>
                <w:rFonts w:ascii="Arial" w:hAnsi="Arial" w:cs="Arial"/>
                <w:sz w:val="24"/>
                <w:szCs w:val="24"/>
              </w:rPr>
            </w:pPr>
          </w:p>
          <w:p w:rsidR="00D3134F" w:rsidRPr="00D3134F" w:rsidRDefault="00D3134F" w:rsidP="003C64E8">
            <w:pPr>
              <w:pStyle w:val="Heading5"/>
              <w:spacing w:before="0" w:line="240" w:lineRule="auto"/>
              <w:rPr>
                <w:rFonts w:ascii="Arial" w:hAnsi="Arial" w:cs="Arial"/>
                <w:b/>
                <w:color w:val="auto"/>
              </w:rPr>
            </w:pPr>
            <w:r w:rsidRPr="00D3134F">
              <w:rPr>
                <w:rFonts w:ascii="Arial" w:hAnsi="Arial" w:cs="Arial"/>
                <w:b/>
                <w:color w:val="auto"/>
              </w:rPr>
              <w:t>Recommendation</w:t>
            </w:r>
          </w:p>
          <w:p w:rsidR="00D3134F" w:rsidRPr="00D3134F" w:rsidRDefault="00D3134F" w:rsidP="003C64E8">
            <w:pPr>
              <w:spacing w:after="0" w:line="240" w:lineRule="auto"/>
              <w:rPr>
                <w:rFonts w:ascii="Arial" w:hAnsi="Arial" w:cs="Arial"/>
                <w:sz w:val="24"/>
                <w:szCs w:val="24"/>
              </w:rPr>
            </w:pPr>
          </w:p>
          <w:p w:rsidR="00D3134F" w:rsidRDefault="003C64E8" w:rsidP="003C64E8">
            <w:pPr>
              <w:spacing w:after="0" w:line="240" w:lineRule="auto"/>
              <w:rPr>
                <w:rFonts w:ascii="Arial" w:hAnsi="Arial" w:cs="Arial"/>
                <w:sz w:val="24"/>
                <w:szCs w:val="24"/>
              </w:rPr>
            </w:pPr>
            <w:r>
              <w:rPr>
                <w:rFonts w:ascii="Arial" w:hAnsi="Arial" w:cs="Arial"/>
                <w:sz w:val="24"/>
                <w:szCs w:val="24"/>
              </w:rPr>
              <w:t>The City Deal Executive and Stewardship Board are asked to note the report</w:t>
            </w:r>
            <w:r w:rsidR="00FB6F4C">
              <w:rPr>
                <w:rFonts w:ascii="Arial" w:hAnsi="Arial" w:cs="Arial"/>
                <w:sz w:val="24"/>
                <w:szCs w:val="24"/>
              </w:rPr>
              <w:t>.</w:t>
            </w:r>
          </w:p>
          <w:p w:rsidR="00FB6F4C" w:rsidRPr="00D3134F" w:rsidRDefault="00FB6F4C" w:rsidP="003C64E8">
            <w:pPr>
              <w:spacing w:after="0" w:line="240" w:lineRule="auto"/>
              <w:rPr>
                <w:rFonts w:ascii="Arial" w:hAnsi="Arial" w:cs="Arial"/>
                <w:sz w:val="24"/>
                <w:szCs w:val="24"/>
              </w:rPr>
            </w:pPr>
          </w:p>
        </w:tc>
      </w:tr>
    </w:tbl>
    <w:p w:rsidR="00D3134F" w:rsidRPr="00D3134F" w:rsidRDefault="00D3134F" w:rsidP="003C64E8">
      <w:pPr>
        <w:pStyle w:val="Header"/>
        <w:rPr>
          <w:rFonts w:ascii="Arial" w:hAnsi="Arial" w:cs="Arial"/>
          <w:sz w:val="24"/>
          <w:szCs w:val="24"/>
        </w:rPr>
      </w:pPr>
    </w:p>
    <w:p w:rsidR="00D3134F" w:rsidRPr="00D3134F" w:rsidRDefault="00D3134F" w:rsidP="003C64E8">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D3134F" w:rsidP="003C64E8">
      <w:pPr>
        <w:spacing w:after="0" w:line="240" w:lineRule="auto"/>
        <w:rPr>
          <w:rFonts w:ascii="Arial" w:hAnsi="Arial" w:cs="Arial"/>
          <w:b/>
          <w:sz w:val="24"/>
          <w:szCs w:val="24"/>
        </w:rPr>
      </w:pPr>
    </w:p>
    <w:p w:rsidR="00FB6F4C" w:rsidRPr="00661DCC" w:rsidRDefault="00FB6F4C" w:rsidP="003C64E8">
      <w:pPr>
        <w:spacing w:after="0" w:line="240" w:lineRule="auto"/>
        <w:rPr>
          <w:rFonts w:ascii="Arial" w:hAnsi="Arial" w:cs="Arial"/>
          <w:b/>
          <w:sz w:val="24"/>
          <w:szCs w:val="24"/>
        </w:rPr>
      </w:pPr>
      <w:r w:rsidRPr="00661DCC">
        <w:rPr>
          <w:rFonts w:ascii="Arial" w:hAnsi="Arial" w:cs="Arial"/>
          <w:b/>
          <w:sz w:val="24"/>
          <w:szCs w:val="24"/>
        </w:rPr>
        <w:t xml:space="preserve">Position of the model as at </w:t>
      </w:r>
      <w:r>
        <w:rPr>
          <w:rFonts w:ascii="Arial" w:hAnsi="Arial" w:cs="Arial"/>
          <w:b/>
          <w:sz w:val="24"/>
          <w:szCs w:val="24"/>
        </w:rPr>
        <w:t>30</w:t>
      </w:r>
      <w:r w:rsidRPr="00417D7A">
        <w:rPr>
          <w:rFonts w:ascii="Arial" w:hAnsi="Arial" w:cs="Arial"/>
          <w:b/>
          <w:sz w:val="24"/>
          <w:szCs w:val="24"/>
          <w:vertAlign w:val="superscript"/>
        </w:rPr>
        <w:t>th</w:t>
      </w:r>
      <w:r>
        <w:rPr>
          <w:rFonts w:ascii="Arial" w:hAnsi="Arial" w:cs="Arial"/>
          <w:b/>
          <w:sz w:val="24"/>
          <w:szCs w:val="24"/>
        </w:rPr>
        <w:t xml:space="preserve"> September 2016</w:t>
      </w:r>
    </w:p>
    <w:p w:rsidR="00FB6F4C" w:rsidRPr="00661DCC" w:rsidRDefault="00FB6F4C" w:rsidP="003C64E8">
      <w:pPr>
        <w:spacing w:after="0" w:line="240" w:lineRule="auto"/>
        <w:rPr>
          <w:rFonts w:ascii="Arial" w:hAnsi="Arial" w:cs="Arial"/>
          <w:sz w:val="24"/>
          <w:szCs w:val="24"/>
        </w:rPr>
      </w:pPr>
      <w:r w:rsidRPr="00661DCC">
        <w:rPr>
          <w:rFonts w:ascii="Arial" w:hAnsi="Arial" w:cs="Arial"/>
          <w:sz w:val="24"/>
          <w:szCs w:val="24"/>
        </w:rPr>
        <w:t xml:space="preserve">The monitoring report for </w:t>
      </w:r>
      <w:r>
        <w:rPr>
          <w:rFonts w:ascii="Arial" w:hAnsi="Arial" w:cs="Arial"/>
          <w:sz w:val="24"/>
          <w:szCs w:val="24"/>
        </w:rPr>
        <w:t>quarter</w:t>
      </w:r>
      <w:r w:rsidRPr="00661DCC">
        <w:rPr>
          <w:rFonts w:ascii="Arial" w:hAnsi="Arial" w:cs="Arial"/>
          <w:sz w:val="24"/>
          <w:szCs w:val="24"/>
        </w:rPr>
        <w:t xml:space="preserve"> </w:t>
      </w:r>
      <w:r>
        <w:rPr>
          <w:rFonts w:ascii="Arial" w:hAnsi="Arial" w:cs="Arial"/>
          <w:sz w:val="24"/>
          <w:szCs w:val="24"/>
        </w:rPr>
        <w:t xml:space="preserve">2 2016-17 is appended to this report.  </w:t>
      </w:r>
    </w:p>
    <w:p w:rsidR="00FB6F4C" w:rsidRDefault="00FB6F4C" w:rsidP="003C64E8">
      <w:pPr>
        <w:spacing w:after="0" w:line="240" w:lineRule="auto"/>
        <w:rPr>
          <w:rFonts w:ascii="Arial" w:hAnsi="Arial" w:cs="Arial"/>
          <w:sz w:val="24"/>
          <w:szCs w:val="24"/>
        </w:rPr>
      </w:pPr>
      <w:r w:rsidRPr="00661DCC">
        <w:rPr>
          <w:rFonts w:ascii="Arial" w:hAnsi="Arial" w:cs="Arial"/>
          <w:sz w:val="24"/>
          <w:szCs w:val="24"/>
        </w:rPr>
        <w:t xml:space="preserve">The model is currently showing a projected </w:t>
      </w:r>
      <w:r>
        <w:rPr>
          <w:rFonts w:ascii="Arial" w:hAnsi="Arial" w:cs="Arial"/>
          <w:sz w:val="24"/>
          <w:szCs w:val="24"/>
        </w:rPr>
        <w:t xml:space="preserve">surplus </w:t>
      </w:r>
      <w:r w:rsidRPr="00661DCC">
        <w:rPr>
          <w:rFonts w:ascii="Arial" w:hAnsi="Arial" w:cs="Arial"/>
          <w:sz w:val="24"/>
          <w:szCs w:val="24"/>
        </w:rPr>
        <w:t>over the city deal period of £</w:t>
      </w:r>
      <w:r>
        <w:rPr>
          <w:rFonts w:ascii="Arial" w:hAnsi="Arial" w:cs="Arial"/>
          <w:sz w:val="24"/>
          <w:szCs w:val="24"/>
        </w:rPr>
        <w:t>2.152m</w:t>
      </w:r>
      <w:r w:rsidRPr="00661DCC">
        <w:rPr>
          <w:rFonts w:ascii="Arial" w:hAnsi="Arial" w:cs="Arial"/>
          <w:sz w:val="24"/>
          <w:szCs w:val="24"/>
        </w:rPr>
        <w:t xml:space="preserve"> compared to a position as reported in the </w:t>
      </w:r>
      <w:r>
        <w:rPr>
          <w:rFonts w:ascii="Arial" w:hAnsi="Arial" w:cs="Arial"/>
          <w:sz w:val="24"/>
          <w:szCs w:val="24"/>
        </w:rPr>
        <w:t xml:space="preserve">Quarter 1 report to 30 June 2016 of surplus of £1.761m.  This is a change of £0.390m. </w:t>
      </w:r>
    </w:p>
    <w:p w:rsidR="00FB6F4C" w:rsidRDefault="00FB6F4C" w:rsidP="003C64E8">
      <w:pPr>
        <w:spacing w:after="0" w:line="240" w:lineRule="auto"/>
        <w:rPr>
          <w:rFonts w:ascii="Arial" w:hAnsi="Arial" w:cs="Arial"/>
          <w:sz w:val="24"/>
          <w:szCs w:val="24"/>
        </w:rPr>
      </w:pPr>
    </w:p>
    <w:p w:rsidR="00FB6F4C" w:rsidRDefault="00FB6F4C" w:rsidP="003C64E8">
      <w:pPr>
        <w:spacing w:after="0" w:line="240" w:lineRule="auto"/>
        <w:rPr>
          <w:rFonts w:ascii="Arial" w:hAnsi="Arial" w:cs="Arial"/>
          <w:sz w:val="24"/>
          <w:szCs w:val="24"/>
        </w:rPr>
      </w:pPr>
      <w:r>
        <w:rPr>
          <w:rFonts w:ascii="Arial" w:hAnsi="Arial" w:cs="Arial"/>
          <w:sz w:val="24"/>
          <w:szCs w:val="24"/>
        </w:rPr>
        <w:t xml:space="preserve">All the changes relate in the main to forecasts in housing numbers within the model and assumptions </w:t>
      </w:r>
      <w:r w:rsidR="003C64E8">
        <w:rPr>
          <w:rFonts w:ascii="Arial" w:hAnsi="Arial" w:cs="Arial"/>
          <w:sz w:val="24"/>
          <w:szCs w:val="24"/>
        </w:rPr>
        <w:t>of which houses will attract Community Infrastructure Levy (CIL)</w:t>
      </w:r>
      <w:r>
        <w:rPr>
          <w:rFonts w:ascii="Arial" w:hAnsi="Arial" w:cs="Arial"/>
          <w:sz w:val="24"/>
          <w:szCs w:val="24"/>
        </w:rPr>
        <w:t xml:space="preserve">, the contribution payable to parishes and known s106 payments made. </w:t>
      </w:r>
    </w:p>
    <w:p w:rsidR="003C64E8" w:rsidRDefault="003C64E8" w:rsidP="003C64E8">
      <w:pPr>
        <w:spacing w:after="0" w:line="240" w:lineRule="auto"/>
        <w:rPr>
          <w:rFonts w:ascii="Arial" w:hAnsi="Arial" w:cs="Arial"/>
          <w:sz w:val="24"/>
          <w:szCs w:val="24"/>
        </w:rPr>
      </w:pPr>
    </w:p>
    <w:p w:rsidR="00FB6F4C" w:rsidDel="00CE35C0" w:rsidRDefault="00FB6F4C" w:rsidP="003C64E8">
      <w:pPr>
        <w:spacing w:after="0" w:line="240" w:lineRule="auto"/>
        <w:rPr>
          <w:rFonts w:ascii="Arial" w:hAnsi="Arial" w:cs="Arial"/>
          <w:b/>
          <w:sz w:val="24"/>
          <w:szCs w:val="24"/>
        </w:rPr>
      </w:pPr>
      <w:r>
        <w:rPr>
          <w:rFonts w:ascii="Arial" w:hAnsi="Arial" w:cs="Arial"/>
          <w:b/>
          <w:sz w:val="24"/>
          <w:szCs w:val="24"/>
        </w:rPr>
        <w:lastRenderedPageBreak/>
        <w:t>Key issues raised by 30 September 2016</w:t>
      </w:r>
    </w:p>
    <w:p w:rsidR="003C64E8" w:rsidRDefault="00FB6F4C" w:rsidP="003C64E8">
      <w:pPr>
        <w:spacing w:after="0" w:line="240" w:lineRule="auto"/>
        <w:rPr>
          <w:rFonts w:ascii="Arial" w:hAnsi="Arial" w:cs="Arial"/>
          <w:sz w:val="24"/>
          <w:szCs w:val="24"/>
        </w:rPr>
      </w:pPr>
      <w:r>
        <w:rPr>
          <w:rFonts w:ascii="Arial" w:hAnsi="Arial" w:cs="Arial"/>
          <w:sz w:val="24"/>
          <w:szCs w:val="24"/>
        </w:rPr>
        <w:t xml:space="preserve">As part of the Resources Review </w:t>
      </w:r>
      <w:proofErr w:type="spellStart"/>
      <w:r>
        <w:rPr>
          <w:rFonts w:ascii="Arial" w:hAnsi="Arial" w:cs="Arial"/>
          <w:sz w:val="24"/>
          <w:szCs w:val="24"/>
        </w:rPr>
        <w:t>Keppie</w:t>
      </w:r>
      <w:proofErr w:type="spellEnd"/>
      <w:r>
        <w:rPr>
          <w:rFonts w:ascii="Arial" w:hAnsi="Arial" w:cs="Arial"/>
          <w:sz w:val="24"/>
          <w:szCs w:val="24"/>
        </w:rPr>
        <w:t xml:space="preserve"> Massie are advising on the assumptions made at the outset of the Deal with specific regard to the “other developer contributions” stream which includes s106 payments. Furthermore the councils continue to work together to ensure there is a shared and common interpretation of the binding Heads of Terms which compel the partners to maximise the value of developer contributions. It is apparent through this work that there are some instances whereby the proposed “projects” for which s106 payments have been secured through the planning process do not form part of the City Deal infrastructur</w:t>
      </w:r>
      <w:r w:rsidR="003C64E8">
        <w:rPr>
          <w:rFonts w:ascii="Arial" w:hAnsi="Arial" w:cs="Arial"/>
          <w:sz w:val="24"/>
          <w:szCs w:val="24"/>
        </w:rPr>
        <w:t xml:space="preserve">e model expenditure proposals </w:t>
      </w:r>
      <w:r>
        <w:rPr>
          <w:rFonts w:ascii="Arial" w:hAnsi="Arial" w:cs="Arial"/>
          <w:sz w:val="24"/>
          <w:szCs w:val="24"/>
        </w:rPr>
        <w:t xml:space="preserve">within the City Deal.  </w:t>
      </w:r>
    </w:p>
    <w:p w:rsidR="003C64E8" w:rsidRDefault="003C64E8" w:rsidP="003C64E8">
      <w:pPr>
        <w:spacing w:after="0" w:line="240" w:lineRule="auto"/>
        <w:rPr>
          <w:rFonts w:ascii="Arial" w:hAnsi="Arial" w:cs="Arial"/>
          <w:sz w:val="24"/>
          <w:szCs w:val="24"/>
        </w:rPr>
      </w:pPr>
    </w:p>
    <w:p w:rsidR="00FB6F4C" w:rsidRDefault="00FB6F4C" w:rsidP="003C64E8">
      <w:pPr>
        <w:spacing w:after="0" w:line="240" w:lineRule="auto"/>
        <w:rPr>
          <w:rFonts w:ascii="Arial" w:hAnsi="Arial" w:cs="Arial"/>
          <w:sz w:val="24"/>
          <w:szCs w:val="24"/>
        </w:rPr>
      </w:pPr>
      <w:r>
        <w:rPr>
          <w:rFonts w:ascii="Arial" w:hAnsi="Arial" w:cs="Arial"/>
          <w:sz w:val="24"/>
          <w:szCs w:val="24"/>
        </w:rPr>
        <w:t xml:space="preserve">Further work is ongoing on these matters to resolve the potential for the model to be compromised where a S106 has been agreed for a specific item that doesn’t link to an agreed expenditure line in the model. This piece of work is ongoing and the impact will be reported in the next quarters report.  </w:t>
      </w:r>
    </w:p>
    <w:p w:rsidR="003C64E8" w:rsidRDefault="003C64E8" w:rsidP="003C64E8">
      <w:pPr>
        <w:spacing w:after="0" w:line="240" w:lineRule="auto"/>
        <w:rPr>
          <w:rFonts w:ascii="Arial" w:hAnsi="Arial" w:cs="Arial"/>
          <w:sz w:val="24"/>
          <w:szCs w:val="24"/>
        </w:rPr>
      </w:pPr>
    </w:p>
    <w:p w:rsidR="00FB6F4C" w:rsidRDefault="00FB6F4C" w:rsidP="003C64E8">
      <w:pPr>
        <w:spacing w:after="0" w:line="240" w:lineRule="auto"/>
        <w:rPr>
          <w:rFonts w:ascii="Arial" w:hAnsi="Arial" w:cs="Arial"/>
          <w:sz w:val="24"/>
          <w:szCs w:val="24"/>
        </w:rPr>
      </w:pPr>
      <w:r>
        <w:rPr>
          <w:rFonts w:ascii="Arial" w:hAnsi="Arial" w:cs="Arial"/>
          <w:sz w:val="24"/>
          <w:szCs w:val="24"/>
        </w:rPr>
        <w:t xml:space="preserve">This period's report shows the impact on the infrastructure model of the instalment policy adopted in each district for CIL payments.  Previous models have shown the CIL payable on housing to be in line with the build out rates on the developments, as developments </w:t>
      </w:r>
      <w:r w:rsidR="003C64E8">
        <w:rPr>
          <w:rFonts w:ascii="Arial" w:hAnsi="Arial" w:cs="Arial"/>
          <w:sz w:val="24"/>
          <w:szCs w:val="24"/>
        </w:rPr>
        <w:t>are approved at planning the CIL</w:t>
      </w:r>
      <w:r>
        <w:rPr>
          <w:rFonts w:ascii="Arial" w:hAnsi="Arial" w:cs="Arial"/>
          <w:sz w:val="24"/>
          <w:szCs w:val="24"/>
        </w:rPr>
        <w:t xml:space="preserve"> is now modelled as the payments will fall due, this has reduced the cash flow maximum in yea</w:t>
      </w:r>
      <w:r w:rsidR="003C64E8">
        <w:rPr>
          <w:rFonts w:ascii="Arial" w:hAnsi="Arial" w:cs="Arial"/>
          <w:sz w:val="24"/>
          <w:szCs w:val="24"/>
        </w:rPr>
        <w:t xml:space="preserve">r 6 from 80.393m at Qtr. 1 to </w:t>
      </w:r>
      <w:r>
        <w:rPr>
          <w:rFonts w:ascii="Arial" w:hAnsi="Arial" w:cs="Arial"/>
          <w:sz w:val="24"/>
          <w:szCs w:val="24"/>
        </w:rPr>
        <w:t xml:space="preserve">64.047m in Qtr. 2. This will further improve as unnamed sites are identified and start dates identified.  </w:t>
      </w:r>
    </w:p>
    <w:p w:rsidR="003C64E8" w:rsidRDefault="003C64E8" w:rsidP="003C64E8">
      <w:pPr>
        <w:spacing w:after="0" w:line="240" w:lineRule="auto"/>
        <w:rPr>
          <w:rFonts w:ascii="Arial" w:hAnsi="Arial" w:cs="Arial"/>
          <w:sz w:val="24"/>
          <w:szCs w:val="24"/>
        </w:rPr>
      </w:pPr>
    </w:p>
    <w:p w:rsidR="00FB6F4C" w:rsidRDefault="00FB6F4C" w:rsidP="003C64E8">
      <w:pPr>
        <w:spacing w:after="0" w:line="240" w:lineRule="auto"/>
        <w:rPr>
          <w:rFonts w:ascii="Arial" w:hAnsi="Arial" w:cs="Arial"/>
          <w:b/>
          <w:sz w:val="24"/>
          <w:szCs w:val="24"/>
        </w:rPr>
      </w:pPr>
      <w:r w:rsidRPr="00661DCC">
        <w:rPr>
          <w:rFonts w:ascii="Arial" w:hAnsi="Arial" w:cs="Arial"/>
          <w:b/>
          <w:sz w:val="24"/>
          <w:szCs w:val="24"/>
        </w:rPr>
        <w:t>Key risks to the model</w:t>
      </w:r>
    </w:p>
    <w:p w:rsidR="003C64E8" w:rsidRPr="00661DCC" w:rsidRDefault="003C64E8" w:rsidP="003C64E8">
      <w:pPr>
        <w:spacing w:after="0" w:line="240" w:lineRule="auto"/>
        <w:rPr>
          <w:rFonts w:ascii="Arial" w:hAnsi="Arial" w:cs="Arial"/>
          <w:sz w:val="24"/>
          <w:szCs w:val="24"/>
        </w:rPr>
      </w:pPr>
    </w:p>
    <w:p w:rsidR="00FB6F4C" w:rsidRPr="00661DCC" w:rsidRDefault="00FB6F4C" w:rsidP="003C64E8">
      <w:pPr>
        <w:spacing w:after="0" w:line="240" w:lineRule="auto"/>
        <w:rPr>
          <w:rFonts w:ascii="Arial" w:hAnsi="Arial" w:cs="Arial"/>
          <w:b/>
          <w:sz w:val="24"/>
          <w:szCs w:val="24"/>
        </w:rPr>
      </w:pPr>
      <w:r w:rsidRPr="00661DCC">
        <w:rPr>
          <w:rFonts w:ascii="Arial" w:hAnsi="Arial" w:cs="Arial"/>
          <w:b/>
          <w:sz w:val="24"/>
          <w:szCs w:val="24"/>
        </w:rPr>
        <w:t xml:space="preserve">Resources </w:t>
      </w:r>
    </w:p>
    <w:p w:rsidR="00FB6F4C" w:rsidRDefault="00FB6F4C" w:rsidP="003C64E8">
      <w:pPr>
        <w:spacing w:after="0" w:line="240" w:lineRule="auto"/>
        <w:rPr>
          <w:rFonts w:ascii="Arial" w:hAnsi="Arial" w:cs="Arial"/>
          <w:sz w:val="24"/>
          <w:szCs w:val="24"/>
        </w:rPr>
      </w:pPr>
      <w:r w:rsidRPr="00661DCC">
        <w:rPr>
          <w:rFonts w:ascii="Arial" w:hAnsi="Arial" w:cs="Arial"/>
          <w:sz w:val="24"/>
          <w:szCs w:val="24"/>
        </w:rPr>
        <w:t>Whilst most of the income to the model is fixed in commitment or capped amounts</w:t>
      </w:r>
      <w:r>
        <w:rPr>
          <w:rFonts w:ascii="Arial" w:hAnsi="Arial" w:cs="Arial"/>
          <w:sz w:val="24"/>
          <w:szCs w:val="24"/>
        </w:rPr>
        <w:t xml:space="preserve"> t</w:t>
      </w:r>
      <w:r w:rsidRPr="00661DCC">
        <w:rPr>
          <w:rFonts w:ascii="Arial" w:hAnsi="Arial" w:cs="Arial"/>
          <w:sz w:val="24"/>
          <w:szCs w:val="24"/>
        </w:rPr>
        <w:t>he main risk</w:t>
      </w:r>
      <w:r>
        <w:rPr>
          <w:rFonts w:ascii="Arial" w:hAnsi="Arial" w:cs="Arial"/>
          <w:sz w:val="24"/>
          <w:szCs w:val="24"/>
        </w:rPr>
        <w:t xml:space="preserve"> (</w:t>
      </w:r>
      <w:r w:rsidRPr="00661DCC">
        <w:rPr>
          <w:rFonts w:ascii="Arial" w:hAnsi="Arial" w:cs="Arial"/>
          <w:sz w:val="24"/>
          <w:szCs w:val="24"/>
        </w:rPr>
        <w:t xml:space="preserve">with the exclusion of changes to Government policy and how those might affect the model which are </w:t>
      </w:r>
      <w:r>
        <w:rPr>
          <w:rFonts w:ascii="Arial" w:hAnsi="Arial" w:cs="Arial"/>
          <w:sz w:val="24"/>
          <w:szCs w:val="24"/>
        </w:rPr>
        <w:t>being considered by the City Deal Executive and Stewardship Board)</w:t>
      </w:r>
      <w:r w:rsidRPr="00661DCC">
        <w:rPr>
          <w:rFonts w:ascii="Arial" w:hAnsi="Arial" w:cs="Arial"/>
          <w:sz w:val="24"/>
          <w:szCs w:val="24"/>
        </w:rPr>
        <w:t xml:space="preserve"> to the model in terms of income is </w:t>
      </w:r>
      <w:r>
        <w:rPr>
          <w:rFonts w:ascii="Arial" w:hAnsi="Arial" w:cs="Arial"/>
          <w:sz w:val="24"/>
          <w:szCs w:val="24"/>
        </w:rPr>
        <w:t>certainty of</w:t>
      </w:r>
      <w:r w:rsidRPr="00661DCC">
        <w:rPr>
          <w:rFonts w:ascii="Arial" w:hAnsi="Arial" w:cs="Arial"/>
          <w:sz w:val="24"/>
          <w:szCs w:val="24"/>
        </w:rPr>
        <w:t xml:space="preserve"> </w:t>
      </w:r>
      <w:r>
        <w:rPr>
          <w:rFonts w:ascii="Arial" w:hAnsi="Arial" w:cs="Arial"/>
          <w:sz w:val="24"/>
          <w:szCs w:val="24"/>
        </w:rPr>
        <w:t xml:space="preserve">securing </w:t>
      </w:r>
      <w:r w:rsidRPr="00661DCC">
        <w:rPr>
          <w:rFonts w:ascii="Arial" w:hAnsi="Arial" w:cs="Arial"/>
          <w:sz w:val="24"/>
          <w:szCs w:val="24"/>
        </w:rPr>
        <w:t>developer contributions</w:t>
      </w:r>
      <w:r>
        <w:rPr>
          <w:rFonts w:ascii="Arial" w:hAnsi="Arial" w:cs="Arial"/>
          <w:sz w:val="24"/>
          <w:szCs w:val="24"/>
        </w:rPr>
        <w:t xml:space="preserve"> in line with the expectations at the outset of the City Deal. </w:t>
      </w:r>
    </w:p>
    <w:p w:rsidR="003C64E8" w:rsidRPr="00661DCC" w:rsidRDefault="003C64E8" w:rsidP="003C64E8">
      <w:pPr>
        <w:spacing w:after="0" w:line="240" w:lineRule="auto"/>
        <w:rPr>
          <w:rFonts w:ascii="Arial" w:hAnsi="Arial" w:cs="Arial"/>
          <w:sz w:val="24"/>
          <w:szCs w:val="24"/>
        </w:rPr>
      </w:pPr>
    </w:p>
    <w:p w:rsidR="00FB6F4C" w:rsidRDefault="00FB6F4C" w:rsidP="003C64E8">
      <w:pPr>
        <w:spacing w:after="0" w:line="240" w:lineRule="auto"/>
        <w:rPr>
          <w:rFonts w:ascii="Arial" w:hAnsi="Arial" w:cs="Arial"/>
          <w:sz w:val="24"/>
          <w:szCs w:val="24"/>
        </w:rPr>
      </w:pPr>
      <w:r w:rsidRPr="00661DCC">
        <w:rPr>
          <w:rFonts w:ascii="Arial" w:hAnsi="Arial" w:cs="Arial"/>
          <w:sz w:val="24"/>
          <w:szCs w:val="24"/>
        </w:rPr>
        <w:t>The total of these in the current model is £102.</w:t>
      </w:r>
      <w:r>
        <w:rPr>
          <w:rFonts w:ascii="Arial" w:hAnsi="Arial" w:cs="Arial"/>
          <w:sz w:val="24"/>
          <w:szCs w:val="24"/>
        </w:rPr>
        <w:t>877</w:t>
      </w:r>
      <w:r w:rsidRPr="00661DCC">
        <w:rPr>
          <w:rFonts w:ascii="Arial" w:hAnsi="Arial" w:cs="Arial"/>
          <w:sz w:val="24"/>
          <w:szCs w:val="24"/>
        </w:rPr>
        <w:t xml:space="preserve">m after building in increased rates and the modelling of </w:t>
      </w:r>
      <w:r>
        <w:rPr>
          <w:rFonts w:ascii="Arial" w:hAnsi="Arial" w:cs="Arial"/>
          <w:sz w:val="24"/>
          <w:szCs w:val="24"/>
        </w:rPr>
        <w:t>those</w:t>
      </w:r>
      <w:r w:rsidRPr="00661DCC">
        <w:rPr>
          <w:rFonts w:ascii="Arial" w:hAnsi="Arial" w:cs="Arial"/>
          <w:sz w:val="24"/>
          <w:szCs w:val="24"/>
        </w:rPr>
        <w:t xml:space="preserve"> sites </w:t>
      </w:r>
      <w:r>
        <w:rPr>
          <w:rFonts w:ascii="Arial" w:hAnsi="Arial" w:cs="Arial"/>
          <w:sz w:val="24"/>
          <w:szCs w:val="24"/>
        </w:rPr>
        <w:t>/ units which</w:t>
      </w:r>
      <w:r w:rsidRPr="00661DCC">
        <w:rPr>
          <w:rFonts w:ascii="Arial" w:hAnsi="Arial" w:cs="Arial"/>
          <w:sz w:val="24"/>
          <w:szCs w:val="24"/>
        </w:rPr>
        <w:t xml:space="preserve"> will attract </w:t>
      </w:r>
      <w:r>
        <w:rPr>
          <w:rFonts w:ascii="Arial" w:hAnsi="Arial" w:cs="Arial"/>
          <w:sz w:val="24"/>
          <w:szCs w:val="24"/>
        </w:rPr>
        <w:t>CIL</w:t>
      </w:r>
      <w:r w:rsidRPr="00661DCC">
        <w:rPr>
          <w:rFonts w:ascii="Arial" w:hAnsi="Arial" w:cs="Arial"/>
          <w:sz w:val="24"/>
          <w:szCs w:val="24"/>
        </w:rPr>
        <w:t xml:space="preserve"> and other contributions.  </w:t>
      </w:r>
      <w:r w:rsidRPr="00824215">
        <w:rPr>
          <w:rFonts w:ascii="Arial" w:hAnsi="Arial" w:cs="Arial"/>
          <w:sz w:val="24"/>
          <w:szCs w:val="24"/>
        </w:rPr>
        <w:t>£</w:t>
      </w:r>
      <w:r>
        <w:rPr>
          <w:rFonts w:ascii="Arial" w:hAnsi="Arial" w:cs="Arial"/>
          <w:sz w:val="24"/>
          <w:szCs w:val="24"/>
        </w:rPr>
        <w:t>18.531</w:t>
      </w:r>
      <w:r w:rsidRPr="00824215">
        <w:rPr>
          <w:rFonts w:ascii="Arial" w:hAnsi="Arial" w:cs="Arial"/>
          <w:sz w:val="24"/>
          <w:szCs w:val="24"/>
        </w:rPr>
        <w:t xml:space="preserve"> of this is now expected to come into the model in the </w:t>
      </w:r>
      <w:r>
        <w:rPr>
          <w:rFonts w:ascii="Arial" w:hAnsi="Arial" w:cs="Arial"/>
          <w:sz w:val="24"/>
          <w:szCs w:val="24"/>
        </w:rPr>
        <w:t>“run-on”</w:t>
      </w:r>
      <w:r w:rsidRPr="00824215">
        <w:rPr>
          <w:rFonts w:ascii="Arial" w:hAnsi="Arial" w:cs="Arial"/>
          <w:sz w:val="24"/>
          <w:szCs w:val="24"/>
        </w:rPr>
        <w:t xml:space="preserve"> period of y</w:t>
      </w:r>
      <w:r>
        <w:rPr>
          <w:rFonts w:ascii="Arial" w:hAnsi="Arial" w:cs="Arial"/>
          <w:sz w:val="24"/>
          <w:szCs w:val="24"/>
        </w:rPr>
        <w:t xml:space="preserve">ears </w:t>
      </w:r>
      <w:r w:rsidRPr="00824215">
        <w:rPr>
          <w:rFonts w:ascii="Arial" w:hAnsi="Arial" w:cs="Arial"/>
          <w:sz w:val="24"/>
          <w:szCs w:val="24"/>
        </w:rPr>
        <w:t>11-15 due to reported slippage in sites being brought forward for development.</w:t>
      </w:r>
      <w:r w:rsidRPr="00661DCC">
        <w:rPr>
          <w:rFonts w:ascii="Arial" w:hAnsi="Arial" w:cs="Arial"/>
          <w:sz w:val="24"/>
          <w:szCs w:val="24"/>
        </w:rPr>
        <w:t xml:space="preserve"> This also has an impact over the time that LCC </w:t>
      </w:r>
      <w:r>
        <w:rPr>
          <w:rFonts w:ascii="Arial" w:hAnsi="Arial" w:cs="Arial"/>
          <w:sz w:val="24"/>
          <w:szCs w:val="24"/>
        </w:rPr>
        <w:t>will have</w:t>
      </w:r>
      <w:r w:rsidRPr="00661DCC">
        <w:rPr>
          <w:rFonts w:ascii="Arial" w:hAnsi="Arial" w:cs="Arial"/>
          <w:sz w:val="24"/>
          <w:szCs w:val="24"/>
        </w:rPr>
        <w:t xml:space="preserve"> to cash flow the </w:t>
      </w:r>
      <w:r>
        <w:rPr>
          <w:rFonts w:ascii="Arial" w:hAnsi="Arial" w:cs="Arial"/>
          <w:sz w:val="24"/>
          <w:szCs w:val="24"/>
        </w:rPr>
        <w:t>C</w:t>
      </w:r>
      <w:r w:rsidRPr="00661DCC">
        <w:rPr>
          <w:rFonts w:ascii="Arial" w:hAnsi="Arial" w:cs="Arial"/>
          <w:sz w:val="24"/>
          <w:szCs w:val="24"/>
        </w:rPr>
        <w:t xml:space="preserve">ity </w:t>
      </w:r>
      <w:r>
        <w:rPr>
          <w:rFonts w:ascii="Arial" w:hAnsi="Arial" w:cs="Arial"/>
          <w:sz w:val="24"/>
          <w:szCs w:val="24"/>
        </w:rPr>
        <w:t>D</w:t>
      </w:r>
      <w:r w:rsidRPr="00661DCC">
        <w:rPr>
          <w:rFonts w:ascii="Arial" w:hAnsi="Arial" w:cs="Arial"/>
          <w:sz w:val="24"/>
          <w:szCs w:val="24"/>
        </w:rPr>
        <w:t xml:space="preserve">eal over and the resulting finance charges incurred.   </w:t>
      </w:r>
    </w:p>
    <w:p w:rsidR="003C64E8" w:rsidRPr="00661DCC" w:rsidRDefault="003C64E8" w:rsidP="003C64E8">
      <w:pPr>
        <w:spacing w:after="0" w:line="240" w:lineRule="auto"/>
        <w:rPr>
          <w:rFonts w:ascii="Arial" w:hAnsi="Arial" w:cs="Arial"/>
          <w:sz w:val="24"/>
          <w:szCs w:val="24"/>
        </w:rPr>
      </w:pPr>
    </w:p>
    <w:p w:rsidR="00FB6F4C" w:rsidRDefault="00FB6F4C" w:rsidP="003C64E8">
      <w:pPr>
        <w:spacing w:after="0" w:line="240" w:lineRule="auto"/>
        <w:rPr>
          <w:rFonts w:ascii="Arial" w:hAnsi="Arial" w:cs="Arial"/>
          <w:sz w:val="24"/>
          <w:szCs w:val="24"/>
        </w:rPr>
      </w:pPr>
      <w:r>
        <w:rPr>
          <w:rFonts w:ascii="Arial" w:hAnsi="Arial" w:cs="Arial"/>
          <w:sz w:val="24"/>
          <w:szCs w:val="24"/>
        </w:rPr>
        <w:t>While there is more certainty with regard to the CIL element of developer contributions, within</w:t>
      </w:r>
      <w:r w:rsidRPr="00661DCC">
        <w:rPr>
          <w:rFonts w:ascii="Arial" w:hAnsi="Arial" w:cs="Arial"/>
          <w:sz w:val="24"/>
          <w:szCs w:val="24"/>
        </w:rPr>
        <w:t xml:space="preserve"> this </w:t>
      </w:r>
      <w:r>
        <w:rPr>
          <w:rFonts w:ascii="Arial" w:hAnsi="Arial" w:cs="Arial"/>
          <w:sz w:val="24"/>
          <w:szCs w:val="24"/>
        </w:rPr>
        <w:t xml:space="preserve">total figure of </w:t>
      </w:r>
      <w:r w:rsidRPr="00661DCC">
        <w:rPr>
          <w:rFonts w:ascii="Arial" w:hAnsi="Arial" w:cs="Arial"/>
          <w:sz w:val="24"/>
          <w:szCs w:val="24"/>
        </w:rPr>
        <w:t>£102.</w:t>
      </w:r>
      <w:r>
        <w:rPr>
          <w:rFonts w:ascii="Arial" w:hAnsi="Arial" w:cs="Arial"/>
          <w:sz w:val="24"/>
          <w:szCs w:val="24"/>
        </w:rPr>
        <w:t>877</w:t>
      </w:r>
      <w:r w:rsidRPr="00661DCC">
        <w:rPr>
          <w:rFonts w:ascii="Arial" w:hAnsi="Arial" w:cs="Arial"/>
          <w:sz w:val="24"/>
          <w:szCs w:val="24"/>
        </w:rPr>
        <w:t xml:space="preserve">m </w:t>
      </w:r>
      <w:r>
        <w:rPr>
          <w:rFonts w:ascii="Arial" w:hAnsi="Arial" w:cs="Arial"/>
          <w:sz w:val="24"/>
          <w:szCs w:val="24"/>
        </w:rPr>
        <w:t>there is also</w:t>
      </w:r>
      <w:r w:rsidRPr="00661DCC">
        <w:rPr>
          <w:rFonts w:ascii="Arial" w:hAnsi="Arial" w:cs="Arial"/>
          <w:sz w:val="24"/>
          <w:szCs w:val="24"/>
        </w:rPr>
        <w:t xml:space="preserve"> £</w:t>
      </w:r>
      <w:r>
        <w:rPr>
          <w:rFonts w:ascii="Arial" w:hAnsi="Arial" w:cs="Arial"/>
          <w:sz w:val="24"/>
          <w:szCs w:val="24"/>
        </w:rPr>
        <w:t>50.863</w:t>
      </w:r>
      <w:r w:rsidRPr="00661DCC">
        <w:rPr>
          <w:rFonts w:ascii="Arial" w:hAnsi="Arial" w:cs="Arial"/>
          <w:sz w:val="24"/>
          <w:szCs w:val="24"/>
        </w:rPr>
        <w:t xml:space="preserve"> </w:t>
      </w:r>
      <w:r>
        <w:rPr>
          <w:rFonts w:ascii="Arial" w:hAnsi="Arial" w:cs="Arial"/>
          <w:sz w:val="24"/>
          <w:szCs w:val="24"/>
        </w:rPr>
        <w:t>which</w:t>
      </w:r>
      <w:r w:rsidRPr="00661DCC">
        <w:rPr>
          <w:rFonts w:ascii="Arial" w:hAnsi="Arial" w:cs="Arial"/>
          <w:sz w:val="24"/>
          <w:szCs w:val="24"/>
        </w:rPr>
        <w:t xml:space="preserve"> relate</w:t>
      </w:r>
      <w:r>
        <w:rPr>
          <w:rFonts w:ascii="Arial" w:hAnsi="Arial" w:cs="Arial"/>
          <w:sz w:val="24"/>
          <w:szCs w:val="24"/>
        </w:rPr>
        <w:t>s</w:t>
      </w:r>
      <w:r w:rsidRPr="00661DCC">
        <w:rPr>
          <w:rFonts w:ascii="Arial" w:hAnsi="Arial" w:cs="Arial"/>
          <w:sz w:val="24"/>
          <w:szCs w:val="24"/>
        </w:rPr>
        <w:t xml:space="preserve"> to </w:t>
      </w:r>
      <w:r>
        <w:rPr>
          <w:rFonts w:ascii="Arial" w:hAnsi="Arial" w:cs="Arial"/>
          <w:sz w:val="24"/>
          <w:szCs w:val="24"/>
        </w:rPr>
        <w:t xml:space="preserve">“other developer contributions”, sometimes referred to as CIL Plus, and which includes monies payable through, for example, </w:t>
      </w:r>
      <w:r w:rsidRPr="00661DCC">
        <w:rPr>
          <w:rFonts w:ascii="Arial" w:hAnsi="Arial" w:cs="Arial"/>
          <w:sz w:val="24"/>
          <w:szCs w:val="24"/>
        </w:rPr>
        <w:t>section 106/ 278 agreement</w:t>
      </w:r>
      <w:r>
        <w:rPr>
          <w:rFonts w:ascii="Arial" w:hAnsi="Arial" w:cs="Arial"/>
          <w:sz w:val="24"/>
          <w:szCs w:val="24"/>
        </w:rPr>
        <w:t>. It should be noted that t</w:t>
      </w:r>
      <w:r w:rsidRPr="00661DCC">
        <w:rPr>
          <w:rFonts w:ascii="Arial" w:hAnsi="Arial" w:cs="Arial"/>
          <w:sz w:val="24"/>
          <w:szCs w:val="24"/>
        </w:rPr>
        <w:t>o date £32.</w:t>
      </w:r>
      <w:r>
        <w:rPr>
          <w:rFonts w:ascii="Arial" w:hAnsi="Arial" w:cs="Arial"/>
          <w:sz w:val="24"/>
          <w:szCs w:val="24"/>
        </w:rPr>
        <w:t>830</w:t>
      </w:r>
      <w:r w:rsidRPr="00661DCC">
        <w:rPr>
          <w:rFonts w:ascii="Arial" w:hAnsi="Arial" w:cs="Arial"/>
          <w:sz w:val="24"/>
          <w:szCs w:val="24"/>
        </w:rPr>
        <w:t>m of these have</w:t>
      </w:r>
      <w:r>
        <w:rPr>
          <w:rFonts w:ascii="Arial" w:hAnsi="Arial" w:cs="Arial"/>
          <w:sz w:val="24"/>
          <w:szCs w:val="24"/>
        </w:rPr>
        <w:t xml:space="preserve"> already</w:t>
      </w:r>
      <w:r w:rsidRPr="00661DCC">
        <w:rPr>
          <w:rFonts w:ascii="Arial" w:hAnsi="Arial" w:cs="Arial"/>
          <w:sz w:val="24"/>
          <w:szCs w:val="24"/>
        </w:rPr>
        <w:t xml:space="preserve"> been secured leaving an amount of £16.662m still to be sought. This represents a risk to the model remaining in balance as should these not be secured</w:t>
      </w:r>
      <w:r>
        <w:rPr>
          <w:rFonts w:ascii="Arial" w:hAnsi="Arial" w:cs="Arial"/>
          <w:sz w:val="24"/>
          <w:szCs w:val="24"/>
        </w:rPr>
        <w:t>,</w:t>
      </w:r>
      <w:r w:rsidRPr="00661DCC">
        <w:rPr>
          <w:rFonts w:ascii="Arial" w:hAnsi="Arial" w:cs="Arial"/>
          <w:sz w:val="24"/>
          <w:szCs w:val="24"/>
        </w:rPr>
        <w:t xml:space="preserve"> expenditure and resource </w:t>
      </w:r>
      <w:r w:rsidRPr="00661DCC">
        <w:rPr>
          <w:rFonts w:ascii="Arial" w:hAnsi="Arial" w:cs="Arial"/>
          <w:sz w:val="24"/>
          <w:szCs w:val="24"/>
        </w:rPr>
        <w:lastRenderedPageBreak/>
        <w:t>forecasts will not remain aligned.</w:t>
      </w:r>
      <w:r w:rsidRPr="00796411">
        <w:rPr>
          <w:rFonts w:ascii="Arial" w:hAnsi="Arial" w:cs="Arial"/>
          <w:sz w:val="24"/>
          <w:szCs w:val="24"/>
        </w:rPr>
        <w:t xml:space="preserve"> </w:t>
      </w:r>
      <w:r>
        <w:rPr>
          <w:rFonts w:ascii="Arial" w:hAnsi="Arial" w:cs="Arial"/>
          <w:sz w:val="24"/>
          <w:szCs w:val="24"/>
        </w:rPr>
        <w:t xml:space="preserve">The issues relating to the agreed s106/s278 monies and the linking to delivery schemes is addressed above and is the subject of ongoing work.   As part of the ongoing Resources Review </w:t>
      </w:r>
      <w:proofErr w:type="spellStart"/>
      <w:r>
        <w:rPr>
          <w:rFonts w:ascii="Arial" w:hAnsi="Arial" w:cs="Arial"/>
          <w:sz w:val="24"/>
          <w:szCs w:val="24"/>
        </w:rPr>
        <w:t>Keppie</w:t>
      </w:r>
      <w:proofErr w:type="spellEnd"/>
      <w:r>
        <w:rPr>
          <w:rFonts w:ascii="Arial" w:hAnsi="Arial" w:cs="Arial"/>
          <w:sz w:val="24"/>
          <w:szCs w:val="24"/>
        </w:rPr>
        <w:t xml:space="preserve"> Massie are testing all the assumptions relating to developer contributions within the model. </w:t>
      </w:r>
    </w:p>
    <w:p w:rsidR="003C64E8" w:rsidRPr="00661DCC" w:rsidRDefault="003C64E8" w:rsidP="003C64E8">
      <w:pPr>
        <w:spacing w:after="0" w:line="240" w:lineRule="auto"/>
        <w:rPr>
          <w:rFonts w:ascii="Arial" w:hAnsi="Arial" w:cs="Arial"/>
          <w:sz w:val="24"/>
          <w:szCs w:val="24"/>
        </w:rPr>
      </w:pPr>
    </w:p>
    <w:p w:rsidR="00FB6F4C" w:rsidRPr="00661DCC" w:rsidRDefault="00FB6F4C" w:rsidP="003C64E8">
      <w:pPr>
        <w:spacing w:after="0" w:line="240" w:lineRule="auto"/>
        <w:rPr>
          <w:rFonts w:ascii="Arial" w:hAnsi="Arial" w:cs="Arial"/>
          <w:b/>
          <w:sz w:val="24"/>
          <w:szCs w:val="24"/>
        </w:rPr>
      </w:pPr>
      <w:r w:rsidRPr="00661DCC">
        <w:rPr>
          <w:rFonts w:ascii="Arial" w:hAnsi="Arial" w:cs="Arial"/>
          <w:b/>
          <w:sz w:val="24"/>
          <w:szCs w:val="24"/>
        </w:rPr>
        <w:t>Expenditure</w:t>
      </w:r>
    </w:p>
    <w:p w:rsidR="00FB6F4C" w:rsidRDefault="003C64E8" w:rsidP="003C64E8">
      <w:pPr>
        <w:spacing w:after="0" w:line="240" w:lineRule="auto"/>
        <w:rPr>
          <w:rFonts w:ascii="Arial" w:hAnsi="Arial" w:cs="Arial"/>
          <w:sz w:val="24"/>
          <w:szCs w:val="24"/>
        </w:rPr>
      </w:pPr>
      <w:r>
        <w:rPr>
          <w:rFonts w:ascii="Arial" w:hAnsi="Arial" w:cs="Arial"/>
          <w:sz w:val="24"/>
          <w:szCs w:val="24"/>
        </w:rPr>
        <w:t>In this period Broughton Byp</w:t>
      </w:r>
      <w:r w:rsidR="00FB6F4C">
        <w:rPr>
          <w:rFonts w:ascii="Arial" w:hAnsi="Arial" w:cs="Arial"/>
          <w:sz w:val="24"/>
          <w:szCs w:val="24"/>
        </w:rPr>
        <w:t xml:space="preserve">ass has been identified as requiring more funding allocation and this was </w:t>
      </w:r>
      <w:r>
        <w:rPr>
          <w:rFonts w:ascii="Arial" w:hAnsi="Arial" w:cs="Arial"/>
          <w:sz w:val="24"/>
          <w:szCs w:val="24"/>
        </w:rPr>
        <w:t xml:space="preserve">agreed to be taken from the CIL </w:t>
      </w:r>
      <w:r w:rsidR="00FB6F4C">
        <w:rPr>
          <w:rFonts w:ascii="Arial" w:hAnsi="Arial" w:cs="Arial"/>
          <w:sz w:val="24"/>
          <w:szCs w:val="24"/>
        </w:rPr>
        <w:t xml:space="preserve">inflation provision line – this is now reflected in the model.  </w:t>
      </w:r>
    </w:p>
    <w:p w:rsidR="003C64E8" w:rsidRPr="00661DCC" w:rsidRDefault="003C64E8" w:rsidP="003C64E8">
      <w:pPr>
        <w:spacing w:after="0" w:line="240" w:lineRule="auto"/>
        <w:rPr>
          <w:rFonts w:ascii="Arial" w:hAnsi="Arial" w:cs="Arial"/>
          <w:sz w:val="24"/>
          <w:szCs w:val="24"/>
        </w:rPr>
      </w:pPr>
    </w:p>
    <w:p w:rsidR="00FB6F4C" w:rsidRPr="00661DCC" w:rsidRDefault="00FB6F4C" w:rsidP="003C64E8">
      <w:pPr>
        <w:spacing w:after="0" w:line="240" w:lineRule="auto"/>
        <w:rPr>
          <w:rFonts w:ascii="Arial" w:hAnsi="Arial" w:cs="Arial"/>
          <w:sz w:val="24"/>
          <w:szCs w:val="24"/>
        </w:rPr>
      </w:pPr>
      <w:r>
        <w:rPr>
          <w:rFonts w:ascii="Arial" w:hAnsi="Arial" w:cs="Arial"/>
          <w:sz w:val="24"/>
          <w:szCs w:val="24"/>
        </w:rPr>
        <w:t xml:space="preserve">The scheme estimates set out in the model will continue to be refined and tested as schemes are subject to detailed design, preparation of cost estimates and tendering prior to implementation. The Infrastructure Delivery Steering Group has approved a process to ensure that final costs are approved and schemes are fully funded prior to implementation.  </w:t>
      </w:r>
    </w:p>
    <w:p w:rsidR="00054E0A" w:rsidRPr="009D435E" w:rsidRDefault="00054E0A" w:rsidP="003C64E8">
      <w:pPr>
        <w:pStyle w:val="NoSpacing"/>
        <w:jc w:val="both"/>
        <w:rPr>
          <w:rFonts w:cs="Arial"/>
          <w:szCs w:val="24"/>
        </w:rPr>
      </w:pPr>
    </w:p>
    <w:sectPr w:rsidR="00054E0A"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DA" w:rsidRDefault="000400DA" w:rsidP="00440F6A">
      <w:pPr>
        <w:spacing w:after="0" w:line="240" w:lineRule="auto"/>
      </w:pPr>
      <w:r>
        <w:separator/>
      </w:r>
    </w:p>
  </w:endnote>
  <w:endnote w:type="continuationSeparator" w:id="0">
    <w:p w:rsidR="000400DA" w:rsidRDefault="000400DA"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2" w:name="aliashAdvancedFooterprotec1FooterPrimary"/>
  </w:p>
  <w:bookmarkEnd w:id="2"/>
  <w:p w:rsidR="006A1583" w:rsidRDefault="006A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3" w:name="aliashAdvancedFooterprot1FooterFirstPage"/>
  </w:p>
  <w:bookmarkEnd w:id="3"/>
  <w:p w:rsidR="006A1583" w:rsidRDefault="006A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DA" w:rsidRDefault="000400DA" w:rsidP="00440F6A">
      <w:pPr>
        <w:spacing w:after="0" w:line="240" w:lineRule="auto"/>
      </w:pPr>
      <w:r>
        <w:separator/>
      </w:r>
    </w:p>
  </w:footnote>
  <w:footnote w:type="continuationSeparator" w:id="0">
    <w:p w:rsidR="000400DA" w:rsidRDefault="000400DA"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D346B"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33B5B"/>
    <w:rsid w:val="0026380D"/>
    <w:rsid w:val="002823A0"/>
    <w:rsid w:val="002B4333"/>
    <w:rsid w:val="002E1234"/>
    <w:rsid w:val="00303742"/>
    <w:rsid w:val="0035652C"/>
    <w:rsid w:val="00373267"/>
    <w:rsid w:val="0037633C"/>
    <w:rsid w:val="003B6A3F"/>
    <w:rsid w:val="003B7175"/>
    <w:rsid w:val="003C64E8"/>
    <w:rsid w:val="00440F6A"/>
    <w:rsid w:val="00442C68"/>
    <w:rsid w:val="0044360A"/>
    <w:rsid w:val="004B02C9"/>
    <w:rsid w:val="004C2AD8"/>
    <w:rsid w:val="004F7E22"/>
    <w:rsid w:val="005023C6"/>
    <w:rsid w:val="00516FB0"/>
    <w:rsid w:val="005962FC"/>
    <w:rsid w:val="00676189"/>
    <w:rsid w:val="006A1583"/>
    <w:rsid w:val="007C7D8F"/>
    <w:rsid w:val="007D3EFC"/>
    <w:rsid w:val="007E6239"/>
    <w:rsid w:val="00807C4B"/>
    <w:rsid w:val="008427F3"/>
    <w:rsid w:val="008946E8"/>
    <w:rsid w:val="008F0B5F"/>
    <w:rsid w:val="00946DB8"/>
    <w:rsid w:val="009A45BB"/>
    <w:rsid w:val="009D435E"/>
    <w:rsid w:val="009F3706"/>
    <w:rsid w:val="00AB3E86"/>
    <w:rsid w:val="00AC4EA1"/>
    <w:rsid w:val="00AF6140"/>
    <w:rsid w:val="00AF6F3E"/>
    <w:rsid w:val="00B20B2B"/>
    <w:rsid w:val="00B34F4D"/>
    <w:rsid w:val="00B63660"/>
    <w:rsid w:val="00BE1763"/>
    <w:rsid w:val="00C07FAB"/>
    <w:rsid w:val="00C41902"/>
    <w:rsid w:val="00C668A2"/>
    <w:rsid w:val="00CB0C33"/>
    <w:rsid w:val="00CE5CB2"/>
    <w:rsid w:val="00D04A61"/>
    <w:rsid w:val="00D3134F"/>
    <w:rsid w:val="00D70F5F"/>
    <w:rsid w:val="00D94268"/>
    <w:rsid w:val="00DB0E4B"/>
    <w:rsid w:val="00DB1A72"/>
    <w:rsid w:val="00DC521A"/>
    <w:rsid w:val="00DD5D82"/>
    <w:rsid w:val="00DE07D7"/>
    <w:rsid w:val="00DE39D4"/>
    <w:rsid w:val="00E07137"/>
    <w:rsid w:val="00E1211C"/>
    <w:rsid w:val="00E140D8"/>
    <w:rsid w:val="00E22C8C"/>
    <w:rsid w:val="00E805E8"/>
    <w:rsid w:val="00ED24C9"/>
    <w:rsid w:val="00ED346B"/>
    <w:rsid w:val="00EF579A"/>
    <w:rsid w:val="00F277F8"/>
    <w:rsid w:val="00F3667B"/>
    <w:rsid w:val="00F41D53"/>
    <w:rsid w:val="00F54335"/>
    <w:rsid w:val="00F770D9"/>
    <w:rsid w:val="00FA105E"/>
    <w:rsid w:val="00FB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14CB-9D69-4E7E-ADAB-B053B650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12</cp:revision>
  <cp:lastPrinted>2015-01-28T14:27:00Z</cp:lastPrinted>
  <dcterms:created xsi:type="dcterms:W3CDTF">2015-03-30T10:11:00Z</dcterms:created>
  <dcterms:modified xsi:type="dcterms:W3CDTF">2016-11-15T10:14:00Z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Business and Delivery Plan - YEAR 3  Qtr. 2  FINANCE REPORT – 2016-17</vt:lpwstr>
  </property>
  <property fmtid="{D5CDD505-2E9C-101B-9397-08002B2CF9AE}" pid="5" name="LeadOfficer">
    <vt:lpwstr>Sarah Parry</vt:lpwstr>
  </property>
  <property fmtid="{D5CDD505-2E9C-101B-9397-08002B2CF9AE}" pid="6" name="LeadOfficerTel">
    <vt:lpwstr>Tel: 01772 530615</vt:lpwstr>
  </property>
  <property fmtid="{D5CDD505-2E9C-101B-9397-08002B2CF9AE}" pid="7" name="LeadOfficerEmail">
    <vt:lpwstr>sarah.parry@lancashire.gov.uk</vt:lpwstr>
  </property>
  <property fmtid="{D5CDD505-2E9C-101B-9397-08002B2CF9AE}" pid="8" name="MeetingDate">
    <vt:lpwstr>Friday, 18 November 2016</vt:lpwstr>
  </property>
</Properties>
</file>